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678" w:rsidRPr="009B2F97" w:rsidRDefault="00F30678" w:rsidP="00F30678">
      <w:pPr>
        <w:jc w:val="center"/>
        <w:rPr>
          <w:sz w:val="28"/>
          <w:szCs w:val="28"/>
          <w:lang w:val="kk-KZ"/>
        </w:rPr>
      </w:pPr>
      <w:r w:rsidRPr="00BC26AC">
        <w:rPr>
          <w:sz w:val="28"/>
          <w:szCs w:val="28"/>
          <w:lang w:val="kk-KZ"/>
        </w:rPr>
        <w:t xml:space="preserve">1 </w:t>
      </w:r>
      <w:r w:rsidRPr="009B2F97">
        <w:rPr>
          <w:sz w:val="28"/>
          <w:szCs w:val="28"/>
          <w:lang w:val="kk-KZ"/>
        </w:rPr>
        <w:t xml:space="preserve">ЖОБАДАН </w:t>
      </w:r>
      <w:r>
        <w:rPr>
          <w:sz w:val="28"/>
          <w:szCs w:val="28"/>
          <w:lang w:val="kk-KZ"/>
        </w:rPr>
        <w:t>ЖЕРГІЛІКТІ ЖЕРГЕ КӨШІРУДЕГІ ДАЙЫНДЫҚ ЖҰМЫСТАРЫ</w:t>
      </w:r>
    </w:p>
    <w:p w:rsidR="00F30678" w:rsidRDefault="00F30678" w:rsidP="00F30678">
      <w:pPr>
        <w:jc w:val="both"/>
        <w:rPr>
          <w:b/>
          <w:sz w:val="28"/>
          <w:szCs w:val="28"/>
          <w:lang w:val="kk-KZ"/>
        </w:rPr>
      </w:pPr>
    </w:p>
    <w:p w:rsidR="00F30678" w:rsidRPr="00FA33F9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2F97">
        <w:rPr>
          <w:sz w:val="28"/>
          <w:szCs w:val="28"/>
          <w:lang w:val="kk-KZ"/>
        </w:rPr>
        <w:t>1.1</w:t>
      </w:r>
      <w:r w:rsidRPr="00082C3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Жұмыстың мақсаты:</w:t>
      </w:r>
      <w:r>
        <w:rPr>
          <w:b/>
          <w:sz w:val="28"/>
          <w:szCs w:val="28"/>
          <w:lang w:val="kk-KZ"/>
        </w:rPr>
        <w:t xml:space="preserve"> </w:t>
      </w:r>
      <w:r w:rsidRPr="00FA33F9">
        <w:rPr>
          <w:sz w:val="28"/>
          <w:szCs w:val="28"/>
          <w:lang w:val="kk-KZ"/>
        </w:rPr>
        <w:t>Жобаны жергіл</w:t>
      </w:r>
      <w:r>
        <w:rPr>
          <w:sz w:val="28"/>
          <w:szCs w:val="28"/>
          <w:lang w:val="kk-KZ"/>
        </w:rPr>
        <w:t xml:space="preserve">ікті жерге көшіру үшін бастапқы </w:t>
      </w:r>
      <w:r w:rsidRPr="00FA33F9">
        <w:rPr>
          <w:sz w:val="28"/>
          <w:szCs w:val="28"/>
          <w:lang w:val="kk-KZ"/>
        </w:rPr>
        <w:t>берілгендерді есептеу</w:t>
      </w:r>
      <w:r>
        <w:rPr>
          <w:sz w:val="28"/>
          <w:szCs w:val="28"/>
          <w:lang w:val="kk-KZ"/>
        </w:rPr>
        <w:t>.</w:t>
      </w:r>
      <w:r w:rsidRPr="00FA33F9">
        <w:rPr>
          <w:sz w:val="28"/>
          <w:szCs w:val="28"/>
          <w:lang w:val="kk-KZ"/>
        </w:rPr>
        <w:t xml:space="preserve">  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Жобадан жергілікті жерге көшіру алдында бастапқы берілгендер анықталады. Оған: румб (</w:t>
      </w:r>
      <w:r w:rsidRPr="00A65A8A">
        <w:rPr>
          <w:sz w:val="28"/>
          <w:szCs w:val="28"/>
          <w:lang w:val="kk-KZ"/>
        </w:rPr>
        <w:t>r</w:t>
      </w:r>
      <w:r>
        <w:rPr>
          <w:sz w:val="28"/>
          <w:szCs w:val="28"/>
          <w:lang w:val="kk-KZ"/>
        </w:rPr>
        <w:t xml:space="preserve">), дирекциондықбұрыш(α), жазық арақашықтық (d) жатады. Осы жұмыстар кері геодезиялық есептер арқылы анықталады. </w:t>
      </w:r>
    </w:p>
    <w:p w:rsidR="00F30678" w:rsidRDefault="00F30678" w:rsidP="00F30678">
      <w:pPr>
        <w:tabs>
          <w:tab w:val="right" w:pos="9355"/>
        </w:tabs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tabs>
          <w:tab w:val="right" w:pos="9355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664585" cy="3111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585" cy="311150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67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</w:p>
    <w:p w:rsidR="00F30678" w:rsidRPr="00155149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1:25000</w:t>
      </w:r>
    </w:p>
    <w:p w:rsidR="00F3067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</w:p>
    <w:p w:rsidR="00F30678" w:rsidRPr="000D2AF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1- Жер учаскесінің сызбасы</w:t>
      </w:r>
    </w:p>
    <w:p w:rsidR="00F30678" w:rsidRPr="000D2AF8" w:rsidRDefault="00F30678" w:rsidP="00F30678">
      <w:pPr>
        <w:tabs>
          <w:tab w:val="right" w:pos="9355"/>
        </w:tabs>
        <w:jc w:val="both"/>
        <w:rPr>
          <w:rFonts w:ascii="Arial" w:hAnsi="Arial" w:cs="Arial"/>
          <w:sz w:val="28"/>
          <w:szCs w:val="28"/>
          <w:lang w:val="kk-KZ"/>
        </w:rPr>
      </w:pPr>
    </w:p>
    <w:p w:rsidR="00F30678" w:rsidRDefault="00F30678" w:rsidP="00F30678">
      <w:pPr>
        <w:tabs>
          <w:tab w:val="left" w:pos="9355"/>
        </w:tabs>
        <w:jc w:val="both"/>
        <w:rPr>
          <w:sz w:val="28"/>
          <w:szCs w:val="28"/>
          <w:lang w:val="kk-KZ"/>
        </w:rPr>
      </w:pPr>
      <w:r w:rsidRPr="00082C30">
        <w:rPr>
          <w:rFonts w:ascii="Arial" w:hAnsi="Arial" w:cs="Arial"/>
          <w:sz w:val="28"/>
          <w:szCs w:val="28"/>
          <w:lang w:val="kk-KZ"/>
        </w:rPr>
        <w:t xml:space="preserve">    </w:t>
      </w:r>
      <w:r>
        <w:rPr>
          <w:rFonts w:ascii="Arial" w:hAnsi="Arial" w:cs="Arial"/>
          <w:sz w:val="28"/>
          <w:szCs w:val="28"/>
          <w:lang w:val="kk-KZ"/>
        </w:rPr>
        <w:t xml:space="preserve">     </w:t>
      </w:r>
      <w:r w:rsidRPr="008C28CE">
        <w:rPr>
          <w:sz w:val="28"/>
          <w:szCs w:val="28"/>
          <w:lang w:val="kk-KZ"/>
        </w:rPr>
        <w:t xml:space="preserve">1.2 </w:t>
      </w:r>
      <w:r w:rsidRPr="00082C30">
        <w:rPr>
          <w:sz w:val="28"/>
          <w:szCs w:val="28"/>
          <w:lang w:val="kk-KZ"/>
        </w:rPr>
        <w:t>Жұмыс барысы:</w:t>
      </w:r>
      <w:r w:rsidRPr="00FA33F9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Координаталарды берілген сызба бойынша алады (Сурет1). Өсімшелерді анықталған координаталар бойынша анықталынады. </w:t>
      </w:r>
    </w:p>
    <w:p w:rsidR="00F30678" w:rsidRPr="00FA33F9" w:rsidRDefault="00F30678" w:rsidP="00F30678">
      <w:pPr>
        <w:ind w:left="-180"/>
        <w:jc w:val="both"/>
        <w:rPr>
          <w:b/>
          <w:sz w:val="28"/>
          <w:szCs w:val="28"/>
          <w:lang w:val="kk-KZ"/>
        </w:rPr>
      </w:pPr>
      <w:r w:rsidRPr="00FA33F9">
        <w:rPr>
          <w:b/>
          <w:sz w:val="28"/>
          <w:szCs w:val="28"/>
          <w:lang w:val="kk-KZ"/>
        </w:rPr>
        <w:t xml:space="preserve">          </w:t>
      </w:r>
    </w:p>
    <w:p w:rsidR="00F30678" w:rsidRPr="007B7F2B" w:rsidRDefault="00F30678" w:rsidP="00F30678">
      <w:pPr>
        <w:jc w:val="center"/>
        <w:rPr>
          <w:sz w:val="28"/>
          <w:szCs w:val="28"/>
          <w:vertAlign w:val="subscript"/>
          <w:lang w:val="kk-KZ"/>
        </w:rPr>
      </w:pPr>
      <w:r w:rsidRPr="00E37DDE">
        <w:rPr>
          <w:sz w:val="28"/>
          <w:szCs w:val="28"/>
          <w:lang w:val="kk-KZ"/>
        </w:rPr>
        <w:t xml:space="preserve">    </w:t>
      </w:r>
      <w:r w:rsidRPr="007B7F2B">
        <w:rPr>
          <w:sz w:val="28"/>
          <w:szCs w:val="28"/>
          <w:lang w:val="kk-KZ"/>
        </w:rPr>
        <w:t>∆X = X</w:t>
      </w:r>
      <w:r w:rsidRPr="007B7F2B">
        <w:rPr>
          <w:sz w:val="28"/>
          <w:szCs w:val="28"/>
          <w:vertAlign w:val="subscript"/>
          <w:lang w:val="kk-KZ"/>
        </w:rPr>
        <w:t>2</w:t>
      </w:r>
      <w:r w:rsidRPr="007B7F2B">
        <w:rPr>
          <w:sz w:val="28"/>
          <w:szCs w:val="28"/>
          <w:lang w:val="kk-KZ"/>
        </w:rPr>
        <w:t>−X</w:t>
      </w:r>
      <w:r w:rsidRPr="007B7F2B">
        <w:rPr>
          <w:sz w:val="28"/>
          <w:szCs w:val="28"/>
          <w:vertAlign w:val="subscript"/>
          <w:lang w:val="kk-KZ"/>
        </w:rPr>
        <w:t>1</w:t>
      </w:r>
    </w:p>
    <w:p w:rsidR="00F30678" w:rsidRDefault="00F30678" w:rsidP="00F30678">
      <w:pPr>
        <w:tabs>
          <w:tab w:val="right" w:pos="9355"/>
        </w:tabs>
        <w:jc w:val="right"/>
        <w:rPr>
          <w:sz w:val="28"/>
          <w:szCs w:val="28"/>
          <w:lang w:val="kk-KZ"/>
        </w:rPr>
      </w:pPr>
      <w:r w:rsidRPr="007B7F2B">
        <w:rPr>
          <w:sz w:val="28"/>
          <w:szCs w:val="28"/>
          <w:lang w:val="kk-KZ"/>
        </w:rPr>
        <w:t>∆Y = Y</w:t>
      </w:r>
      <w:r w:rsidRPr="007B7F2B">
        <w:rPr>
          <w:sz w:val="28"/>
          <w:szCs w:val="28"/>
          <w:vertAlign w:val="subscript"/>
          <w:lang w:val="kk-KZ"/>
        </w:rPr>
        <w:t>2</w:t>
      </w:r>
      <w:r w:rsidRPr="007B7F2B">
        <w:rPr>
          <w:sz w:val="28"/>
          <w:szCs w:val="28"/>
          <w:lang w:val="kk-KZ"/>
        </w:rPr>
        <w:t>−Y</w:t>
      </w:r>
      <w:r w:rsidRPr="007B7F2B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,                                                    (1)</w:t>
      </w:r>
    </w:p>
    <w:p w:rsidR="00F30678" w:rsidRDefault="00F30678" w:rsidP="00F30678">
      <w:pPr>
        <w:tabs>
          <w:tab w:val="left" w:pos="1080"/>
          <w:tab w:val="right" w:pos="9355"/>
        </w:tabs>
        <w:rPr>
          <w:sz w:val="28"/>
          <w:szCs w:val="28"/>
          <w:lang w:val="kk-KZ"/>
        </w:rPr>
      </w:pPr>
    </w:p>
    <w:p w:rsidR="00F30678" w:rsidRDefault="00F30678" w:rsidP="00F30678">
      <w:pPr>
        <w:tabs>
          <w:tab w:val="left" w:pos="1080"/>
          <w:tab w:val="right" w:pos="9355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A65A8A">
        <w:rPr>
          <w:sz w:val="28"/>
          <w:szCs w:val="28"/>
          <w:lang w:val="kk-KZ"/>
        </w:rPr>
        <w:t>X, Y</w:t>
      </w:r>
      <w:r w:rsidRPr="00A65A8A">
        <w:rPr>
          <w:sz w:val="28"/>
          <w:szCs w:val="28"/>
          <w:vertAlign w:val="subscript"/>
          <w:lang w:val="kk-KZ"/>
        </w:rPr>
        <w:t>1</w:t>
      </w:r>
      <w:r w:rsidRPr="00A65A8A">
        <w:rPr>
          <w:sz w:val="28"/>
          <w:szCs w:val="28"/>
          <w:lang w:val="kk-KZ"/>
        </w:rPr>
        <w:t xml:space="preserve">, </w:t>
      </w:r>
      <w:r w:rsidRPr="00A65A8A">
        <w:rPr>
          <w:sz w:val="28"/>
          <w:szCs w:val="28"/>
          <w:vertAlign w:val="subscript"/>
          <w:lang w:val="kk-KZ"/>
        </w:rPr>
        <w:t>2</w:t>
      </w:r>
      <w:r w:rsidRPr="00A65A8A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координаталар мәні;</w:t>
      </w:r>
    </w:p>
    <w:p w:rsidR="00F30678" w:rsidRDefault="00F30678" w:rsidP="00F30678">
      <w:pPr>
        <w:tabs>
          <w:tab w:val="left" w:pos="2025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</w:t>
      </w:r>
      <w:r w:rsidRPr="007B7F2B">
        <w:rPr>
          <w:sz w:val="28"/>
          <w:szCs w:val="28"/>
          <w:lang w:val="kk-KZ"/>
        </w:rPr>
        <w:t>∆X</w:t>
      </w:r>
      <w:r>
        <w:rPr>
          <w:sz w:val="28"/>
          <w:szCs w:val="28"/>
          <w:lang w:val="kk-KZ"/>
        </w:rPr>
        <w:t>,</w:t>
      </w:r>
      <w:r w:rsidRPr="00A65A8A">
        <w:rPr>
          <w:sz w:val="28"/>
          <w:szCs w:val="28"/>
          <w:lang w:val="kk-KZ"/>
        </w:rPr>
        <w:t xml:space="preserve"> </w:t>
      </w:r>
      <w:r w:rsidRPr="007B7F2B">
        <w:rPr>
          <w:sz w:val="28"/>
          <w:szCs w:val="28"/>
          <w:lang w:val="kk-KZ"/>
        </w:rPr>
        <w:t>∆Y</w:t>
      </w:r>
      <w:r>
        <w:rPr>
          <w:sz w:val="28"/>
          <w:szCs w:val="28"/>
          <w:lang w:val="kk-KZ"/>
        </w:rPr>
        <w:t xml:space="preserve"> – координаталар өсімшесі.</w:t>
      </w:r>
    </w:p>
    <w:p w:rsidR="00F3067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</w:p>
    <w:p w:rsidR="00F30678" w:rsidRDefault="00F30678" w:rsidP="00F30678">
      <w:pPr>
        <w:tabs>
          <w:tab w:val="right" w:pos="9355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1- Румбы мен дирекциондық бұрыш арасындағы байланыс</w:t>
      </w:r>
    </w:p>
    <w:p w:rsidR="00F30678" w:rsidRDefault="00F30678" w:rsidP="00F30678">
      <w:pPr>
        <w:tabs>
          <w:tab w:val="right" w:pos="9355"/>
        </w:tabs>
        <w:rPr>
          <w:sz w:val="28"/>
          <w:szCs w:val="28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5"/>
        <w:gridCol w:w="1605"/>
        <w:gridCol w:w="1416"/>
        <w:gridCol w:w="1416"/>
        <w:gridCol w:w="3481"/>
      </w:tblGrid>
      <w:tr w:rsidR="00F30678" w:rsidRPr="00B76CF6" w:rsidTr="00FE0D14">
        <w:trPr>
          <w:trHeight w:val="495"/>
        </w:trPr>
        <w:tc>
          <w:tcPr>
            <w:tcW w:w="1548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Ширектер</w:t>
            </w:r>
          </w:p>
          <w:p w:rsidR="00F30678" w:rsidRPr="00B76CF6" w:rsidRDefault="00F30678" w:rsidP="00FE0D1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62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Бағыты</w:t>
            </w:r>
          </w:p>
        </w:tc>
        <w:tc>
          <w:tcPr>
            <w:tcW w:w="2880" w:type="dxa"/>
            <w:gridSpan w:val="2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Таңбасы</w:t>
            </w:r>
          </w:p>
        </w:tc>
        <w:tc>
          <w:tcPr>
            <w:tcW w:w="3523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Румбы мен дирекцирондық бұрыш арасындағы байланыс</w:t>
            </w:r>
          </w:p>
        </w:tc>
      </w:tr>
      <w:tr w:rsidR="00F30678" w:rsidRPr="00B76CF6" w:rsidTr="00FE0D14">
        <w:trPr>
          <w:trHeight w:val="480"/>
        </w:trPr>
        <w:tc>
          <w:tcPr>
            <w:tcW w:w="1548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62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∆X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∆Y</w:t>
            </w:r>
          </w:p>
        </w:tc>
        <w:tc>
          <w:tcPr>
            <w:tcW w:w="3523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СШ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r</w:t>
            </w:r>
          </w:p>
        </w:tc>
      </w:tr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lastRenderedPageBreak/>
              <w:t>II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ОШ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180- r</w:t>
            </w:r>
          </w:p>
        </w:tc>
      </w:tr>
    </w:tbl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1- жалғасы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1620"/>
        <w:gridCol w:w="1440"/>
        <w:gridCol w:w="1440"/>
        <w:gridCol w:w="3523"/>
      </w:tblGrid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ОБ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180+ r</w:t>
            </w:r>
          </w:p>
        </w:tc>
      </w:tr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СБ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360- r</w:t>
            </w:r>
          </w:p>
        </w:tc>
      </w:tr>
    </w:tbl>
    <w:p w:rsidR="00F30678" w:rsidRDefault="00F30678" w:rsidP="00F30678">
      <w:pPr>
        <w:jc w:val="both"/>
        <w:rPr>
          <w:sz w:val="28"/>
          <w:szCs w:val="28"/>
          <w:lang w:val="en-US"/>
        </w:rPr>
      </w:pPr>
    </w:p>
    <w:p w:rsidR="00F30678" w:rsidRPr="00B341A2" w:rsidRDefault="00F30678" w:rsidP="00F3067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Румб табу үшін 2- ші формуланы қолданылады:</w:t>
      </w:r>
    </w:p>
    <w:p w:rsidR="00F30678" w:rsidRPr="00B341A2" w:rsidRDefault="00F30678" w:rsidP="00F30678">
      <w:pPr>
        <w:jc w:val="both"/>
        <w:rPr>
          <w:sz w:val="28"/>
          <w:szCs w:val="28"/>
          <w:vertAlign w:val="subscript"/>
          <w:lang w:val="en-US"/>
        </w:rPr>
      </w:pPr>
    </w:p>
    <w:p w:rsidR="00F30678" w:rsidRDefault="00F30678" w:rsidP="00F30678">
      <w:pPr>
        <w:jc w:val="right"/>
        <w:rPr>
          <w:sz w:val="28"/>
          <w:szCs w:val="28"/>
          <w:lang w:val="kk-KZ"/>
        </w:rPr>
      </w:pPr>
      <w:r w:rsidRPr="00EC2CDA">
        <w:rPr>
          <w:position w:val="-24"/>
          <w:sz w:val="28"/>
          <w:szCs w:val="28"/>
          <w:lang w:val="kk-KZ"/>
        </w:rPr>
        <w:object w:dxaOrig="13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7pt;height:31.15pt" o:ole="">
            <v:imagedata r:id="rId5" o:title=""/>
          </v:shape>
          <o:OLEObject Type="Embed" ProgID="Equation.3" ShapeID="_x0000_i1025" DrawAspect="Content" ObjectID="_1637054520" r:id="rId6"/>
        </w:object>
      </w:r>
      <w:r>
        <w:rPr>
          <w:sz w:val="28"/>
          <w:szCs w:val="28"/>
          <w:lang w:val="kk-KZ"/>
        </w:rPr>
        <w:t xml:space="preserve"> ,                                                                            (2)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Pr="00EC2CDA" w:rsidRDefault="00F30678" w:rsidP="00F30678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7B7F2B">
        <w:rPr>
          <w:sz w:val="28"/>
          <w:szCs w:val="28"/>
          <w:lang w:val="kk-KZ"/>
        </w:rPr>
        <w:t>∆</w:t>
      </w:r>
      <w:r>
        <w:rPr>
          <w:sz w:val="28"/>
          <w:szCs w:val="28"/>
          <w:lang w:val="kk-KZ"/>
        </w:rPr>
        <w:t xml:space="preserve">X- </w:t>
      </w:r>
      <w:r w:rsidRPr="00EC2CDA">
        <w:rPr>
          <w:sz w:val="28"/>
          <w:szCs w:val="28"/>
          <w:lang w:val="kk-KZ"/>
        </w:rPr>
        <w:t>X</w:t>
      </w:r>
      <w:r>
        <w:rPr>
          <w:sz w:val="28"/>
          <w:szCs w:val="28"/>
          <w:lang w:val="kk-KZ"/>
        </w:rPr>
        <w:t xml:space="preserve"> координатасының өсімшесі;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 w:rsidRPr="007B7F2B">
        <w:rPr>
          <w:sz w:val="28"/>
          <w:szCs w:val="28"/>
          <w:vertAlign w:val="subscript"/>
          <w:lang w:val="kk-KZ"/>
        </w:rPr>
        <w:t xml:space="preserve">       </w:t>
      </w:r>
      <w:r>
        <w:rPr>
          <w:sz w:val="28"/>
          <w:szCs w:val="28"/>
          <w:vertAlign w:val="subscript"/>
          <w:lang w:val="kk-KZ"/>
        </w:rPr>
        <w:t xml:space="preserve">                   </w:t>
      </w:r>
      <w:r>
        <w:rPr>
          <w:sz w:val="28"/>
          <w:szCs w:val="28"/>
          <w:lang w:val="kk-KZ"/>
        </w:rPr>
        <w:t xml:space="preserve">         ∆Y</w:t>
      </w:r>
      <w:r w:rsidRPr="00EC2CDA">
        <w:rPr>
          <w:sz w:val="28"/>
          <w:szCs w:val="28"/>
          <w:lang w:val="kk-KZ"/>
        </w:rPr>
        <w:t>- Y</w:t>
      </w:r>
      <w:r>
        <w:rPr>
          <w:sz w:val="28"/>
          <w:szCs w:val="28"/>
          <w:lang w:val="kk-KZ"/>
        </w:rPr>
        <w:t xml:space="preserve"> координатасының өсімшесі.</w:t>
      </w:r>
    </w:p>
    <w:p w:rsidR="00F30678" w:rsidRPr="00F30678" w:rsidRDefault="00F30678" w:rsidP="00F30678">
      <w:pPr>
        <w:rPr>
          <w:sz w:val="28"/>
          <w:szCs w:val="28"/>
          <w:lang w:val="kk-KZ"/>
        </w:rPr>
      </w:pPr>
    </w:p>
    <w:p w:rsidR="00F30678" w:rsidRDefault="00F30678" w:rsidP="00F3067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Жазық арақашытық табылады 3-ші формула бойынша:</w:t>
      </w:r>
    </w:p>
    <w:p w:rsidR="00F30678" w:rsidRDefault="00F30678" w:rsidP="00F3067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</w:t>
      </w:r>
    </w:p>
    <w:p w:rsidR="00F30678" w:rsidRDefault="00F30678" w:rsidP="00F30678">
      <w:pPr>
        <w:jc w:val="right"/>
        <w:rPr>
          <w:sz w:val="28"/>
          <w:szCs w:val="28"/>
          <w:lang w:val="kk-KZ"/>
        </w:rPr>
      </w:pPr>
      <w:r w:rsidRPr="00582ABC">
        <w:rPr>
          <w:position w:val="-6"/>
          <w:sz w:val="28"/>
          <w:szCs w:val="28"/>
          <w:lang w:val="kk-KZ"/>
        </w:rPr>
        <w:object w:dxaOrig="1540" w:dyaOrig="340">
          <v:shape id="_x0000_i1026" type="#_x0000_t75" style="width:76.85pt;height:17.2pt" o:ole="">
            <v:imagedata r:id="rId7" o:title=""/>
          </v:shape>
          <o:OLEObject Type="Embed" ProgID="Equation.3" ShapeID="_x0000_i1026" DrawAspect="Content" ObjectID="_1637054521" r:id="rId8"/>
        </w:object>
      </w:r>
      <w:r>
        <w:rPr>
          <w:sz w:val="28"/>
          <w:szCs w:val="28"/>
          <w:lang w:val="kk-KZ"/>
        </w:rPr>
        <w:t>,                                                                                 (3)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Pr="00EC2CDA" w:rsidRDefault="00F30678" w:rsidP="00F30678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7B7F2B">
        <w:rPr>
          <w:sz w:val="28"/>
          <w:szCs w:val="28"/>
          <w:lang w:val="kk-KZ"/>
        </w:rPr>
        <w:t>∆</w:t>
      </w:r>
      <w:r>
        <w:rPr>
          <w:sz w:val="28"/>
          <w:szCs w:val="28"/>
          <w:lang w:val="kk-KZ"/>
        </w:rPr>
        <w:t xml:space="preserve">X- </w:t>
      </w:r>
      <w:r w:rsidRPr="00EC2CDA">
        <w:rPr>
          <w:sz w:val="28"/>
          <w:szCs w:val="28"/>
          <w:lang w:val="kk-KZ"/>
        </w:rPr>
        <w:t>X</w:t>
      </w:r>
      <w:r>
        <w:rPr>
          <w:sz w:val="28"/>
          <w:szCs w:val="28"/>
          <w:lang w:val="kk-KZ"/>
        </w:rPr>
        <w:t xml:space="preserve"> координатасының өсімшесі;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 w:rsidRPr="007B7F2B">
        <w:rPr>
          <w:sz w:val="28"/>
          <w:szCs w:val="28"/>
          <w:vertAlign w:val="subscript"/>
          <w:lang w:val="kk-KZ"/>
        </w:rPr>
        <w:t xml:space="preserve">       </w:t>
      </w:r>
      <w:r>
        <w:rPr>
          <w:sz w:val="28"/>
          <w:szCs w:val="28"/>
          <w:vertAlign w:val="subscript"/>
          <w:lang w:val="kk-KZ"/>
        </w:rPr>
        <w:t xml:space="preserve">                  </w:t>
      </w:r>
      <w:r>
        <w:rPr>
          <w:sz w:val="28"/>
          <w:szCs w:val="28"/>
          <w:lang w:val="kk-KZ"/>
        </w:rPr>
        <w:t xml:space="preserve">         </w:t>
      </w:r>
      <w:r w:rsidRPr="00B341A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∆Y</w:t>
      </w:r>
      <w:r w:rsidRPr="00EC2CDA">
        <w:rPr>
          <w:sz w:val="28"/>
          <w:szCs w:val="28"/>
          <w:lang w:val="kk-KZ"/>
        </w:rPr>
        <w:t>- Y</w:t>
      </w:r>
      <w:r>
        <w:rPr>
          <w:sz w:val="28"/>
          <w:szCs w:val="28"/>
          <w:lang w:val="kk-KZ"/>
        </w:rPr>
        <w:t xml:space="preserve"> координатасының өсімшесі.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Ішкі бұрышты табу үшін 4-ші формуланы пайдаланылады: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β</w:t>
      </w:r>
      <w:r w:rsidRPr="00A65A8A">
        <w:rPr>
          <w:sz w:val="28"/>
          <w:szCs w:val="28"/>
          <w:lang w:val="kk-KZ"/>
        </w:rPr>
        <w:t xml:space="preserve"> = 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>баст</w:t>
      </w:r>
      <w:r>
        <w:rPr>
          <w:sz w:val="28"/>
          <w:szCs w:val="28"/>
          <w:lang w:val="kk-KZ"/>
        </w:rPr>
        <w:t xml:space="preserve"> +180 –</w:t>
      </w:r>
      <w:r w:rsidRPr="00A65A8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 xml:space="preserve">соң </w:t>
      </w:r>
      <w:r>
        <w:rPr>
          <w:sz w:val="28"/>
          <w:szCs w:val="28"/>
          <w:lang w:val="kk-KZ"/>
        </w:rPr>
        <w:t>,                                                                        (4)</w:t>
      </w:r>
    </w:p>
    <w:p w:rsidR="00F30678" w:rsidRDefault="00F30678" w:rsidP="00F30678">
      <w:pPr>
        <w:ind w:firstLine="708"/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β- ішкі бұрыш;</w:t>
      </w:r>
    </w:p>
    <w:p w:rsidR="00F30678" w:rsidRDefault="00F30678" w:rsidP="00F30678">
      <w:pPr>
        <w:tabs>
          <w:tab w:val="left" w:pos="1890"/>
        </w:tabs>
        <w:jc w:val="both"/>
        <w:rPr>
          <w:sz w:val="28"/>
          <w:szCs w:val="28"/>
          <w:lang w:val="kk-KZ"/>
        </w:rPr>
      </w:pPr>
      <w:r w:rsidRPr="008C28CE">
        <w:rPr>
          <w:sz w:val="28"/>
          <w:szCs w:val="28"/>
          <w:lang w:val="kk-KZ"/>
        </w:rPr>
        <w:t xml:space="preserve">                       </w:t>
      </w:r>
      <w:r>
        <w:rPr>
          <w:sz w:val="28"/>
          <w:szCs w:val="28"/>
          <w:lang w:val="kk-KZ"/>
        </w:rPr>
        <w:t xml:space="preserve">   </w:t>
      </w:r>
      <w:proofErr w:type="gramStart"/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>баст</w:t>
      </w:r>
      <w:proofErr w:type="gramEnd"/>
      <w:r>
        <w:rPr>
          <w:sz w:val="28"/>
          <w:szCs w:val="28"/>
          <w:vertAlign w:val="subscript"/>
          <w:lang w:val="kk-KZ"/>
        </w:rPr>
        <w:t>,</w:t>
      </w:r>
      <w:r w:rsidRPr="0094305E"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vertAlign w:val="subscript"/>
          <w:lang w:val="kk-KZ"/>
        </w:rPr>
        <w:t xml:space="preserve">соң </w:t>
      </w:r>
      <w:r>
        <w:rPr>
          <w:sz w:val="28"/>
          <w:szCs w:val="28"/>
          <w:lang w:val="kk-KZ"/>
        </w:rPr>
        <w:t>– бастапқы және соңғы бұрыш.</w:t>
      </w:r>
    </w:p>
    <w:p w:rsidR="00F30678" w:rsidRPr="0094305E" w:rsidRDefault="00F30678" w:rsidP="00F30678">
      <w:pPr>
        <w:tabs>
          <w:tab w:val="left" w:pos="1890"/>
        </w:tabs>
        <w:ind w:firstLine="708"/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ішкі бұрыш 360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 xml:space="preserve"> – тан асатын болса,</w:t>
      </w:r>
      <w:r w:rsidRPr="006028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ішкі бұрыштан 360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 xml:space="preserve"> – ты алып тасталынады. </w:t>
      </w:r>
    </w:p>
    <w:p w:rsidR="00F30678" w:rsidRPr="00B341A2" w:rsidRDefault="00F30678" w:rsidP="00F30678">
      <w:pPr>
        <w:rPr>
          <w:sz w:val="28"/>
          <w:szCs w:val="28"/>
          <w:lang w:val="kk-KZ"/>
        </w:rPr>
      </w:pPr>
    </w:p>
    <w:p w:rsidR="00F30678" w:rsidRPr="00D462FD" w:rsidRDefault="00F30678" w:rsidP="00F30678">
      <w:pPr>
        <w:rPr>
          <w:sz w:val="28"/>
          <w:szCs w:val="28"/>
          <w:lang w:val="kk-KZ"/>
        </w:rPr>
      </w:pPr>
      <w:r w:rsidRPr="00D462FD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2</w:t>
      </w:r>
      <w:r w:rsidRPr="008041F7">
        <w:rPr>
          <w:sz w:val="28"/>
          <w:szCs w:val="28"/>
          <w:lang w:val="kk-KZ"/>
        </w:rPr>
        <w:t xml:space="preserve"> -</w:t>
      </w:r>
      <w:r w:rsidRPr="00D462FD">
        <w:rPr>
          <w:sz w:val="28"/>
          <w:szCs w:val="28"/>
          <w:lang w:val="kk-KZ"/>
        </w:rPr>
        <w:t xml:space="preserve">  Жобаны жергілікті жерге көшіру үшін бастапқы берілгендерді есептеу </w:t>
      </w:r>
      <w:r w:rsidRPr="008C28CE">
        <w:rPr>
          <w:sz w:val="28"/>
          <w:szCs w:val="28"/>
          <w:lang w:val="kk-KZ"/>
        </w:rPr>
        <w:t xml:space="preserve">    </w:t>
      </w:r>
      <w:r w:rsidRPr="00D462FD">
        <w:rPr>
          <w:sz w:val="28"/>
          <w:szCs w:val="28"/>
          <w:lang w:val="kk-KZ"/>
        </w:rPr>
        <w:t>ведомосі</w:t>
      </w:r>
    </w:p>
    <w:p w:rsidR="00F30678" w:rsidRPr="00A65A8A" w:rsidRDefault="00F30678" w:rsidP="00F30678">
      <w:pPr>
        <w:tabs>
          <w:tab w:val="right" w:pos="9355"/>
        </w:tabs>
        <w:jc w:val="both"/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720"/>
        <w:gridCol w:w="720"/>
        <w:gridCol w:w="720"/>
        <w:gridCol w:w="720"/>
        <w:gridCol w:w="720"/>
        <w:gridCol w:w="720"/>
        <w:gridCol w:w="1080"/>
        <w:gridCol w:w="900"/>
        <w:gridCol w:w="900"/>
        <w:gridCol w:w="900"/>
        <w:gridCol w:w="823"/>
      </w:tblGrid>
      <w:tr w:rsidR="00F30678" w:rsidRPr="00B76CF6" w:rsidTr="00FE0D14">
        <w:tc>
          <w:tcPr>
            <w:tcW w:w="648" w:type="dxa"/>
            <w:vMerge w:val="restart"/>
          </w:tcPr>
          <w:p w:rsidR="00F30678" w:rsidRPr="00AD76E3" w:rsidRDefault="00F30678" w:rsidP="00FE0D14">
            <w:pPr>
              <w:tabs>
                <w:tab w:val="right" w:pos="9355"/>
              </w:tabs>
            </w:pPr>
            <w:r>
              <w:t>№</w:t>
            </w:r>
          </w:p>
        </w:tc>
        <w:tc>
          <w:tcPr>
            <w:tcW w:w="1440" w:type="dxa"/>
            <w:gridSpan w:val="2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Координа-талар</w:t>
            </w:r>
          </w:p>
        </w:tc>
        <w:tc>
          <w:tcPr>
            <w:tcW w:w="1440" w:type="dxa"/>
            <w:gridSpan w:val="2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Өсімшелер</w:t>
            </w:r>
          </w:p>
        </w:tc>
        <w:tc>
          <w:tcPr>
            <w:tcW w:w="72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Ба-ғыт</w:t>
            </w:r>
          </w:p>
        </w:tc>
        <w:tc>
          <w:tcPr>
            <w:tcW w:w="72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Румб, r</w:t>
            </w:r>
          </w:p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108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 xml:space="preserve">Дирекц. бұрыш, </w:t>
            </w:r>
            <w:r w:rsidRPr="00B76CF6">
              <w:rPr>
                <w:rFonts w:ascii="Century Schoolbook" w:hAnsi="Century Schoolbook"/>
                <w:lang w:val="kk-KZ"/>
              </w:rPr>
              <w:t></w:t>
            </w:r>
          </w:p>
        </w:tc>
        <w:tc>
          <w:tcPr>
            <w:tcW w:w="2700" w:type="dxa"/>
            <w:gridSpan w:val="3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 xml:space="preserve">Жазық  арақашықтық, </w:t>
            </w:r>
            <w:r w:rsidRPr="00B76CF6">
              <w:rPr>
                <w:rFonts w:ascii="Georgia" w:hAnsi="Georgia"/>
                <w:lang w:val="kk-KZ"/>
              </w:rPr>
              <w:t>d</w:t>
            </w:r>
            <w:r w:rsidRPr="00B76CF6">
              <w:rPr>
                <w:lang w:val="kk-KZ"/>
              </w:rPr>
              <w:t xml:space="preserve"> </w:t>
            </w:r>
          </w:p>
        </w:tc>
        <w:tc>
          <w:tcPr>
            <w:tcW w:w="823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Іш.бұ</w:t>
            </w:r>
          </w:p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 xml:space="preserve">рыш, </w:t>
            </w:r>
            <w:r w:rsidRPr="00B76CF6">
              <w:rPr>
                <w:rFonts w:ascii="Bodoni MT Condensed" w:hAnsi="Bodoni MT Condensed"/>
                <w:lang w:val="kk-KZ"/>
              </w:rPr>
              <w:t>ß</w:t>
            </w:r>
            <w:r w:rsidRPr="00B76CF6">
              <w:rPr>
                <w:lang w:val="kk-KZ"/>
              </w:rPr>
              <w:t xml:space="preserve"> </w:t>
            </w:r>
          </w:p>
        </w:tc>
      </w:tr>
      <w:tr w:rsidR="00F30678" w:rsidRPr="00B76CF6" w:rsidTr="00FE0D14">
        <w:tc>
          <w:tcPr>
            <w:tcW w:w="648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X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Y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rFonts w:ascii="Arial" w:hAnsi="Arial" w:cs="Arial"/>
                <w:lang w:val="kk-KZ"/>
              </w:rPr>
              <w:t>∆</w:t>
            </w:r>
            <w:r w:rsidRPr="00B76CF6">
              <w:rPr>
                <w:lang w:val="kk-KZ"/>
              </w:rPr>
              <w:t>X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rFonts w:ascii="Arial" w:hAnsi="Arial" w:cs="Arial"/>
                <w:lang w:val="kk-KZ"/>
              </w:rPr>
              <w:t>∆Y</w:t>
            </w:r>
          </w:p>
        </w:tc>
        <w:tc>
          <w:tcPr>
            <w:tcW w:w="72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108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2700" w:type="dxa"/>
            <w:gridSpan w:val="3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823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1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530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265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71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СШ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45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45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707,11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707,11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707,11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2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1030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765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104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-300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ОШ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59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121</w:t>
            </w:r>
          </w:p>
        </w:tc>
        <w:tc>
          <w:tcPr>
            <w:tcW w:w="900" w:type="dxa"/>
          </w:tcPr>
          <w:p w:rsidR="00F30678" w:rsidRPr="008A4150" w:rsidRDefault="00F30678" w:rsidP="00FE0D14">
            <w:pPr>
              <w:tabs>
                <w:tab w:val="right" w:pos="9355"/>
              </w:tabs>
              <w:jc w:val="both"/>
            </w:pPr>
            <w:r>
              <w:t>583,10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>
              <w:t>583,10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>
              <w:t>583,10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3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730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1265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84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-500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-375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ОБ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37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217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625,00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625,00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625,00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4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890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101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300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-625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СБ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64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269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693,27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693,27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693,27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1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530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en-US"/>
              </w:rPr>
            </w:pPr>
            <w:r w:rsidRPr="00B76CF6">
              <w:rPr>
                <w:lang w:val="en-US"/>
              </w:rPr>
              <w:t>265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both"/>
              <w:rPr>
                <w:lang w:val="kk-KZ"/>
              </w:rPr>
            </w:pPr>
            <w:r w:rsidRPr="00B76CF6">
              <w:rPr>
                <w:lang w:val="kk-KZ"/>
              </w:rPr>
              <w:t>71</w:t>
            </w:r>
          </w:p>
        </w:tc>
      </w:tr>
    </w:tbl>
    <w:p w:rsidR="00F30678" w:rsidRPr="0060283C" w:rsidRDefault="00F30678" w:rsidP="00F30678">
      <w:pPr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 w:rsidRPr="00E37DDE">
        <w:rPr>
          <w:sz w:val="28"/>
          <w:szCs w:val="28"/>
          <w:lang w:val="kk-KZ"/>
        </w:rPr>
        <w:t>Қорытынды:</w:t>
      </w:r>
      <w:r>
        <w:rPr>
          <w:sz w:val="28"/>
          <w:szCs w:val="28"/>
          <w:lang w:val="kk-KZ"/>
        </w:rPr>
        <w:t xml:space="preserve"> Бастапқы берілгендерді пайдаланып жобаны жергілікті жерге көшіру меңгеріледі.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Pr="00F30678" w:rsidRDefault="00F30678" w:rsidP="00F30678">
      <w:pPr>
        <w:jc w:val="both"/>
        <w:rPr>
          <w:i/>
          <w:sz w:val="28"/>
          <w:szCs w:val="28"/>
          <w:u w:val="single"/>
          <w:lang w:val="kk-KZ"/>
        </w:rPr>
      </w:pPr>
      <w:r w:rsidRPr="00F30678">
        <w:rPr>
          <w:i/>
          <w:sz w:val="28"/>
          <w:szCs w:val="28"/>
          <w:u w:val="single"/>
          <w:lang w:val="kk-KZ"/>
        </w:rPr>
        <w:t>Нұсқа ретінде бетрілгендерге зачетка немесе студенттік билеттің соңғы екі номерін қосу керек.</w:t>
      </w:r>
    </w:p>
    <w:sectPr w:rsidR="00F30678" w:rsidRPr="00F30678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30678"/>
    <w:rsid w:val="00000D30"/>
    <w:rsid w:val="0001425D"/>
    <w:rsid w:val="0005411F"/>
    <w:rsid w:val="000C596C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30678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678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6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67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387</Words>
  <Characters>2210</Characters>
  <Application>Microsoft Office Word</Application>
  <DocSecurity>0</DocSecurity>
  <Lines>18</Lines>
  <Paragraphs>5</Paragraphs>
  <ScaleCrop>false</ScaleCrop>
  <Company>EKTU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2019-12-05T06:34:00Z</dcterms:created>
  <dcterms:modified xsi:type="dcterms:W3CDTF">2019-12-05T06:36:00Z</dcterms:modified>
</cp:coreProperties>
</file>